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5759" w:type="dxa"/>
        <w:tblInd w:w="-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9"/>
      </w:tblGrid>
      <w:tr w:rsidR="0097075D" w:rsidRPr="00C27BBB" w:rsidTr="007E3AE8">
        <w:tc>
          <w:tcPr>
            <w:tcW w:w="15759" w:type="dxa"/>
          </w:tcPr>
          <w:p w:rsidR="0097075D" w:rsidRPr="00C27BBB" w:rsidRDefault="0097075D" w:rsidP="00AC113F">
            <w:pPr>
              <w:tabs>
                <w:tab w:val="left" w:pos="7845"/>
              </w:tabs>
              <w:jc w:val="right"/>
              <w:rPr>
                <w:rFonts w:ascii="PT Astra Serif" w:hAnsi="PT Astra Serif"/>
                <w:b/>
                <w:sz w:val="22"/>
                <w:szCs w:val="22"/>
                <w:lang w:eastAsia="ar-SA"/>
              </w:rPr>
            </w:pPr>
            <w:r w:rsidRPr="00C27BBB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Приложение 1 к извещению</w:t>
            </w:r>
          </w:p>
          <w:p w:rsidR="0097075D" w:rsidRPr="00C27BBB" w:rsidRDefault="0097075D" w:rsidP="00AC113F">
            <w:pPr>
              <w:tabs>
                <w:tab w:val="left" w:pos="7845"/>
              </w:tabs>
              <w:jc w:val="right"/>
              <w:rPr>
                <w:rFonts w:ascii="PT Astra Serif" w:hAnsi="PT Astra Serif"/>
                <w:b/>
                <w:sz w:val="22"/>
                <w:szCs w:val="22"/>
                <w:lang w:eastAsia="ar-SA"/>
              </w:rPr>
            </w:pPr>
            <w:r w:rsidRPr="00C27BBB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об осуществлении закупки</w:t>
            </w:r>
          </w:p>
          <w:p w:rsidR="0097075D" w:rsidRPr="00C27BBB" w:rsidRDefault="0097075D" w:rsidP="00AC113F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</w:pPr>
            <w:r w:rsidRPr="00C27BBB"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  <w:t>Описание объекта закупки (техническое задание)</w:t>
            </w:r>
          </w:p>
          <w:p w:rsidR="0097075D" w:rsidRPr="00C27BBB" w:rsidRDefault="0097075D" w:rsidP="00AC113F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</w:pPr>
          </w:p>
          <w:p w:rsidR="0097075D" w:rsidRPr="00C27BBB" w:rsidRDefault="0097075D" w:rsidP="00AC113F">
            <w:pPr>
              <w:tabs>
                <w:tab w:val="left" w:pos="0"/>
              </w:tabs>
              <w:spacing w:line="240" w:lineRule="exact"/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</w:pPr>
            <w:r w:rsidRPr="00C27BBB"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  <w:t xml:space="preserve">Наименование объекта закупки: поставка 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  <w:t>товара (шкафы)</w:t>
            </w:r>
            <w:r w:rsidRPr="00C27BBB"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  <w:t>.</w:t>
            </w:r>
          </w:p>
          <w:p w:rsidR="0097075D" w:rsidRPr="00C27BBB" w:rsidRDefault="0097075D" w:rsidP="00AC113F">
            <w:pPr>
              <w:tabs>
                <w:tab w:val="left" w:pos="7845"/>
              </w:tabs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  <w:r w:rsidRPr="00C27BBB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Место оказание услуг: Российская Федерация, Ханты-Мансийский автономный округ - Югра, г. Югорск, ул. </w:t>
            </w:r>
            <w:r w:rsidR="00086C66">
              <w:rPr>
                <w:rFonts w:ascii="PT Astra Serif" w:hAnsi="PT Astra Serif"/>
                <w:sz w:val="22"/>
                <w:szCs w:val="22"/>
                <w:lang w:eastAsia="ar-SA"/>
              </w:rPr>
              <w:t>Мира</w:t>
            </w:r>
            <w:r w:rsidRPr="00C27BBB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, здание </w:t>
            </w:r>
            <w:r w:rsidR="00086C66">
              <w:rPr>
                <w:rFonts w:ascii="PT Astra Serif" w:hAnsi="PT Astra Serif"/>
                <w:sz w:val="22"/>
                <w:szCs w:val="22"/>
                <w:lang w:eastAsia="ar-SA"/>
              </w:rPr>
              <w:t>85</w:t>
            </w:r>
            <w:r w:rsidRPr="00C27BBB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 (место поставки по согласованию с Заказчиком).</w:t>
            </w:r>
          </w:p>
          <w:p w:rsidR="0097075D" w:rsidRPr="00C27BBB" w:rsidRDefault="0097075D" w:rsidP="00AC1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27BBB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Сроки поставки и монтажа товара: </w:t>
            </w:r>
            <w:r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в течении 20 (двадцати) календарных дней </w:t>
            </w:r>
            <w:r w:rsidRPr="00C27BBB">
              <w:rPr>
                <w:rFonts w:ascii="PT Astra Serif" w:hAnsi="PT Astra Serif"/>
                <w:sz w:val="22"/>
                <w:szCs w:val="22"/>
              </w:rPr>
              <w:t xml:space="preserve">с момента подписания гражданско-правового договора (дата согласовывается с Заказчиком) в рабочие дни с 9:00 час. до 15:00 час. Поставщик не менее чем за </w:t>
            </w: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Pr="00C27BBB">
              <w:rPr>
                <w:rFonts w:ascii="PT Astra Serif" w:hAnsi="PT Astra Serif"/>
                <w:sz w:val="22"/>
                <w:szCs w:val="22"/>
              </w:rPr>
              <w:t xml:space="preserve"> (</w:t>
            </w:r>
            <w:r>
              <w:rPr>
                <w:rFonts w:ascii="PT Astra Serif" w:hAnsi="PT Astra Serif"/>
                <w:sz w:val="22"/>
                <w:szCs w:val="22"/>
              </w:rPr>
              <w:t>три</w:t>
            </w:r>
            <w:r w:rsidRPr="00C27BBB">
              <w:rPr>
                <w:rFonts w:ascii="PT Astra Serif" w:hAnsi="PT Astra Serif"/>
                <w:sz w:val="22"/>
                <w:szCs w:val="22"/>
              </w:rPr>
              <w:t>) рабочих дн</w:t>
            </w:r>
            <w:r>
              <w:rPr>
                <w:rFonts w:ascii="PT Astra Serif" w:hAnsi="PT Astra Serif"/>
                <w:sz w:val="22"/>
                <w:szCs w:val="22"/>
              </w:rPr>
              <w:t>я</w:t>
            </w:r>
            <w:r w:rsidRPr="00C27BBB">
              <w:rPr>
                <w:rFonts w:ascii="PT Astra Serif" w:hAnsi="PT Astra Serif"/>
                <w:sz w:val="22"/>
                <w:szCs w:val="22"/>
              </w:rPr>
              <w:t xml:space="preserve"> до поставки Товара согласовывает с Заказчиком дату, время и место доставки.</w:t>
            </w:r>
            <w:r w:rsidRPr="00C27BBB">
              <w:rPr>
                <w:rFonts w:ascii="PT Astra Serif" w:hAnsi="PT Astra Serif"/>
                <w:i/>
                <w:iCs/>
                <w:noProof/>
                <w:sz w:val="22"/>
                <w:szCs w:val="22"/>
              </w:rPr>
              <w:t xml:space="preserve"> Товар поставляется Заказчику единовременно в соответствии с условиями гражданско-правового договора.</w:t>
            </w:r>
          </w:p>
          <w:p w:rsidR="0097075D" w:rsidRPr="00C27BBB" w:rsidRDefault="0097075D" w:rsidP="00AC113F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C27BBB">
              <w:rPr>
                <w:rFonts w:ascii="PT Astra Serif" w:eastAsia="Calibri" w:hAnsi="PT Astra Serif"/>
                <w:sz w:val="22"/>
                <w:szCs w:val="22"/>
              </w:rPr>
              <w:t>Количество поставляемого товара: в соответствии с настоящим техническим заданием и условиями гражданско-правового договора.</w:t>
            </w:r>
          </w:p>
          <w:p w:rsidR="0097075D" w:rsidRPr="00C27BBB" w:rsidRDefault="0097075D" w:rsidP="00AC113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27BBB">
              <w:rPr>
                <w:rFonts w:ascii="PT Astra Serif" w:eastAsia="Calibri" w:hAnsi="PT Astra Serif"/>
                <w:sz w:val="22"/>
                <w:szCs w:val="22"/>
              </w:rPr>
              <w:t xml:space="preserve">Форма, сроки и порядок оплаты закупаемых товаров: </w:t>
            </w:r>
            <w:r w:rsidRPr="00C27BBB">
              <w:rPr>
                <w:rFonts w:ascii="PT Astra Serif" w:hAnsi="PT Astra Serif"/>
                <w:sz w:val="22"/>
                <w:szCs w:val="22"/>
              </w:rPr>
              <w:t>Оплата каждой партии Товара, производится Заказчиком на основании счета, предоставленного Поставщиком, в течение 7 (семи) рабочих дней со дня подписания Сторонами структурированного документа о приёмке и предоставления Поставщиком документов, подлежащих передаче вместе с товаром, а также документов на оплату: счета и (или) счета-фактуры.</w:t>
            </w:r>
          </w:p>
          <w:p w:rsidR="0097075D" w:rsidRPr="00C27BBB" w:rsidRDefault="0097075D" w:rsidP="00AC113F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7075D" w:rsidRPr="00C27BBB" w:rsidTr="007E3AE8">
        <w:tc>
          <w:tcPr>
            <w:tcW w:w="15759" w:type="dxa"/>
          </w:tcPr>
          <w:p w:rsidR="0097075D" w:rsidRDefault="0097075D" w:rsidP="00AC113F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PT Astra Serif" w:eastAsia="Calibri" w:hAnsi="PT Astra Serif"/>
                <w:bCs/>
                <w:color w:val="000000"/>
                <w:sz w:val="22"/>
                <w:szCs w:val="22"/>
              </w:rPr>
            </w:pPr>
            <w:r w:rsidRPr="00C27BBB"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  <w:t xml:space="preserve">Требования к качеству и безопасности Товара в соответствии с нормативными правовыми актами Российской Федерации, устанавливающими требования к качеству Товара: </w:t>
            </w:r>
            <w:r w:rsidRPr="00C27BBB">
              <w:rPr>
                <w:rFonts w:ascii="PT Astra Serif" w:eastAsia="Calibri" w:hAnsi="PT Astra Serif"/>
                <w:bCs/>
                <w:color w:val="000000"/>
                <w:sz w:val="22"/>
                <w:szCs w:val="22"/>
              </w:rPr>
              <w:t>Качество Товара должно соответствовать требованиям технических регламентов, стандартов, санитарно-эпидемиологических правил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</w:t>
            </w:r>
          </w:p>
          <w:p w:rsidR="000A7732" w:rsidRPr="00C27BBB" w:rsidRDefault="000A7732" w:rsidP="00AC113F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PT Astra Serif" w:eastAsia="Calibri" w:hAnsi="PT Astra Serif"/>
                <w:bCs/>
                <w:color w:val="000000"/>
                <w:sz w:val="22"/>
                <w:szCs w:val="22"/>
              </w:rPr>
            </w:pPr>
          </w:p>
        </w:tc>
      </w:tr>
      <w:tr w:rsidR="0097075D" w:rsidRPr="00C27BBB" w:rsidTr="007E3AE8">
        <w:tc>
          <w:tcPr>
            <w:tcW w:w="15759" w:type="dxa"/>
          </w:tcPr>
          <w:p w:rsidR="0097075D" w:rsidRPr="00C27BBB" w:rsidRDefault="0097075D" w:rsidP="00AC113F">
            <w:pPr>
              <w:tabs>
                <w:tab w:val="left" w:pos="426"/>
                <w:tab w:val="left" w:pos="1134"/>
              </w:tabs>
              <w:spacing w:after="160" w:line="256" w:lineRule="auto"/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bookmarkStart w:id="0" w:name="_Toc422917084"/>
            <w:r w:rsidRPr="00C27BBB">
              <w:rPr>
                <w:rFonts w:ascii="PT Astra Serif" w:hAnsi="PT Astra Serif"/>
                <w:b/>
                <w:bCs/>
                <w:sz w:val="22"/>
                <w:szCs w:val="22"/>
                <w:lang w:eastAsia="ar-SA"/>
              </w:rPr>
              <w:t xml:space="preserve">Требования к безопасности объекта закупки: </w:t>
            </w:r>
            <w:bookmarkEnd w:id="0"/>
            <w:r w:rsidRPr="00C27BBB">
              <w:rPr>
                <w:rFonts w:ascii="PT Astra Serif" w:hAnsi="PT Astra Serif"/>
                <w:sz w:val="22"/>
                <w:szCs w:val="22"/>
                <w:lang w:eastAsia="en-US"/>
              </w:rPr>
              <w:t>Товар должен отвечать требованиям безопасности жизни и здоровья, охраны окружающей среды в течение установленного срока годности при обычных условиях его эксплуатации, хранения, транспортировки и утилизации</w:t>
            </w:r>
            <w:bookmarkStart w:id="1" w:name="_Toc422917085"/>
            <w:r w:rsidRPr="00C27BBB">
              <w:rPr>
                <w:rFonts w:ascii="PT Astra Serif" w:hAnsi="PT Astra Serif"/>
                <w:sz w:val="22"/>
                <w:szCs w:val="22"/>
                <w:lang w:eastAsia="en-US"/>
              </w:rPr>
              <w:t>, в том числе поставляемый Товар должен быть нетоксичным и не должен оказывать вредного воздействия на человека.</w:t>
            </w:r>
            <w:r w:rsidRPr="00C27BBB">
              <w:rPr>
                <w:rFonts w:ascii="PT Astra Serif" w:hAnsi="PT Astra Serif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C27BBB">
              <w:rPr>
                <w:rFonts w:ascii="PT Astra Serif" w:hAnsi="PT Astra Serif"/>
                <w:sz w:val="22"/>
                <w:szCs w:val="22"/>
                <w:lang w:eastAsia="en-US"/>
              </w:rPr>
              <w:t>Во время поставки Товара Поставщик должен обеспечить соблюдение необходимых норм пожарной безопасности, техники безопасности, охраны окружающей среды.</w:t>
            </w:r>
            <w:bookmarkEnd w:id="1"/>
            <w:r w:rsidRPr="00C27BBB">
              <w:rPr>
                <w:rFonts w:ascii="PT Astra Serif" w:hAnsi="PT Astra Serif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C27BBB">
              <w:rPr>
                <w:rFonts w:ascii="PT Astra Serif" w:hAnsi="PT Astra Serif"/>
                <w:sz w:val="22"/>
                <w:szCs w:val="22"/>
                <w:lang w:eastAsia="en-US"/>
              </w:rPr>
              <w:t>Товар при эксплуатации и хранении не должен выделять вредных, ядовитых, радиоактивных веществ, не должен создавать угрозу жизни человеку, животным, растениям и окружающей среде.</w:t>
            </w:r>
            <w:r w:rsidRPr="00C27BBB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7075D" w:rsidRPr="00725038" w:rsidTr="007E3AE8">
        <w:tc>
          <w:tcPr>
            <w:tcW w:w="15759" w:type="dxa"/>
          </w:tcPr>
          <w:p w:rsidR="0097075D" w:rsidRDefault="0097075D" w:rsidP="007E3AE8">
            <w:pPr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  <w:r w:rsidRPr="00725038">
              <w:rPr>
                <w:rFonts w:ascii="PT Astra Serif" w:eastAsia="Calibri" w:hAnsi="PT Astra Serif"/>
                <w:b/>
                <w:bCs/>
                <w:sz w:val="22"/>
                <w:szCs w:val="22"/>
              </w:rPr>
              <w:t>Функциональные, технические, качественные, эксплуатационные характеристики объекта закупки (показатели, позволяющие определить соответствие закупаемых товаров установленным заказчиком требованиям):</w:t>
            </w:r>
          </w:p>
          <w:p w:rsidR="000A7732" w:rsidRDefault="000A7732" w:rsidP="007E3AE8">
            <w:pPr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</w:p>
          <w:p w:rsidR="000A7732" w:rsidRDefault="000A7732" w:rsidP="007E3AE8">
            <w:pPr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</w:p>
          <w:p w:rsidR="000A7732" w:rsidRDefault="000A7732" w:rsidP="007E3AE8">
            <w:pPr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</w:p>
          <w:p w:rsidR="000A7732" w:rsidRDefault="000A7732" w:rsidP="007E3AE8">
            <w:pPr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</w:p>
          <w:p w:rsidR="000A7732" w:rsidRDefault="000A7732" w:rsidP="007E3AE8">
            <w:pPr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</w:p>
          <w:tbl>
            <w:tblPr>
              <w:tblStyle w:val="a5"/>
              <w:tblW w:w="15625" w:type="dxa"/>
              <w:tblLayout w:type="fixed"/>
              <w:tblLook w:val="04A0" w:firstRow="1" w:lastRow="0" w:firstColumn="1" w:lastColumn="0" w:noHBand="0" w:noVBand="1"/>
            </w:tblPr>
            <w:tblGrid>
              <w:gridCol w:w="741"/>
              <w:gridCol w:w="2410"/>
              <w:gridCol w:w="1417"/>
              <w:gridCol w:w="851"/>
              <w:gridCol w:w="1417"/>
              <w:gridCol w:w="851"/>
              <w:gridCol w:w="850"/>
              <w:gridCol w:w="2126"/>
              <w:gridCol w:w="1990"/>
              <w:gridCol w:w="708"/>
              <w:gridCol w:w="2264"/>
            </w:tblGrid>
            <w:tr w:rsidR="000A7732" w:rsidTr="00CC333F">
              <w:trPr>
                <w:trHeight w:val="735"/>
              </w:trPr>
              <w:tc>
                <w:tcPr>
                  <w:tcW w:w="741" w:type="dxa"/>
                  <w:vMerge w:val="restart"/>
                </w:tcPr>
                <w:p w:rsidR="000A7732" w:rsidRPr="000A7732" w:rsidRDefault="000A7732" w:rsidP="007E3AE8">
                  <w:pPr>
                    <w:tabs>
                      <w:tab w:val="left" w:pos="484"/>
                    </w:tabs>
                    <w:ind w:left="-367"/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410" w:type="dxa"/>
                  <w:vMerge w:val="restart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1417" w:type="dxa"/>
                  <w:vMerge w:val="restart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Национальный режим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в соответствии с постановлением Правительства от 23.12.2024 №1875</w:t>
                  </w:r>
                </w:p>
              </w:tc>
              <w:tc>
                <w:tcPr>
                  <w:tcW w:w="851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Номер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позиции из перечня ТРУ</w:t>
                  </w:r>
                </w:p>
              </w:tc>
              <w:tc>
                <w:tcPr>
                  <w:tcW w:w="1417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ОКПД 2/ КТРУ</w:t>
                  </w:r>
                </w:p>
              </w:tc>
              <w:tc>
                <w:tcPr>
                  <w:tcW w:w="851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 xml:space="preserve">Ед. </w:t>
                  </w:r>
                  <w:proofErr w:type="spellStart"/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изм</w:t>
                  </w:r>
                  <w:proofErr w:type="spellEnd"/>
                </w:p>
              </w:tc>
              <w:tc>
                <w:tcPr>
                  <w:tcW w:w="850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7088" w:type="dxa"/>
                  <w:gridSpan w:val="4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      </w:r>
                </w:p>
              </w:tc>
            </w:tr>
            <w:tr w:rsidR="000A7732" w:rsidTr="00CC333F">
              <w:trPr>
                <w:trHeight w:val="915"/>
              </w:trPr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tabs>
                      <w:tab w:val="left" w:pos="484"/>
                    </w:tabs>
                    <w:ind w:left="-367"/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Наименование показателя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Значения показателей</w:t>
                  </w:r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Инструкция к заполнению</w:t>
                  </w:r>
                </w:p>
              </w:tc>
            </w:tr>
            <w:tr w:rsidR="000A7732" w:rsidTr="00CC333F">
              <w:tc>
                <w:tcPr>
                  <w:tcW w:w="741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7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22"/>
                      <w:szCs w:val="22"/>
                    </w:rPr>
                    <w:t>11</w:t>
                  </w:r>
                </w:p>
              </w:tc>
            </w:tr>
            <w:tr w:rsidR="000A7732" w:rsidTr="00CC333F">
              <w:trPr>
                <w:trHeight w:val="255"/>
              </w:trPr>
              <w:tc>
                <w:tcPr>
                  <w:tcW w:w="741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</w:rPr>
                    <w:lastRenderedPageBreak/>
                    <w:t>1.</w:t>
                  </w:r>
                </w:p>
              </w:tc>
              <w:tc>
                <w:tcPr>
                  <w:tcW w:w="2410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Default="000A7732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Тумба офисная деревянная</w:t>
                  </w:r>
                  <w:r w:rsidRPr="00C27BBB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.</w:t>
                  </w:r>
                </w:p>
                <w:p w:rsidR="000A7732" w:rsidRDefault="000A7732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Default="000A7732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Default="000A7732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noProof/>
                      <w:sz w:val="22"/>
                      <w:szCs w:val="22"/>
                    </w:rPr>
                    <w:drawing>
                      <wp:inline distT="0" distB="0" distL="0" distR="0" wp14:anchorId="757530B2" wp14:editId="2BDA12FA">
                        <wp:extent cx="762000" cy="105473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10547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7" w:type="dxa"/>
                  <w:vMerge w:val="restart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Ограничение</w:t>
                  </w:r>
                </w:p>
              </w:tc>
              <w:tc>
                <w:tcPr>
                  <w:tcW w:w="851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139</w:t>
                  </w:r>
                </w:p>
              </w:tc>
              <w:tc>
                <w:tcPr>
                  <w:tcW w:w="1417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31.01.12.150-00000003</w:t>
                  </w:r>
                </w:p>
              </w:tc>
              <w:tc>
                <w:tcPr>
                  <w:tcW w:w="851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850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126" w:type="dxa"/>
                </w:tcPr>
                <w:p w:rsidR="000A7732" w:rsidRPr="000A7732" w:rsidRDefault="000A7732" w:rsidP="00BA0E9A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Тип</w:t>
                  </w:r>
                  <w:r w:rsidR="00C620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конструкции тумбы</w:t>
                  </w: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proofErr w:type="spellStart"/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Выкатная</w:t>
                  </w:r>
                  <w:proofErr w:type="spellEnd"/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C62073" w:rsidTr="00CC333F">
              <w:trPr>
                <w:trHeight w:val="255"/>
              </w:trPr>
              <w:tc>
                <w:tcPr>
                  <w:tcW w:w="741" w:type="dxa"/>
                  <w:vMerge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Default="00C62073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Тип тумбы</w:t>
                  </w:r>
                </w:p>
              </w:tc>
              <w:tc>
                <w:tcPr>
                  <w:tcW w:w="1990" w:type="dxa"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Закрытая</w:t>
                  </w:r>
                </w:p>
              </w:tc>
              <w:tc>
                <w:tcPr>
                  <w:tcW w:w="708" w:type="dxa"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</w:pPr>
                  <w:r w:rsidRPr="00C62073"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Tr="00CC333F">
              <w:trPr>
                <w:trHeight w:val="420"/>
              </w:trPr>
              <w:tc>
                <w:tcPr>
                  <w:tcW w:w="74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Вид материала корпуса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ЛДСП</w:t>
                  </w:r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Tr="00CC333F">
              <w:trPr>
                <w:trHeight w:val="720"/>
              </w:trPr>
              <w:tc>
                <w:tcPr>
                  <w:tcW w:w="74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Вид тумбы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для документов и канцелярских принадлежностей</w:t>
                  </w:r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Tr="00CC333F">
              <w:trPr>
                <w:trHeight w:val="675"/>
              </w:trPr>
              <w:tc>
                <w:tcPr>
                  <w:tcW w:w="74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Наличие выдвижного ящика для канцелярских принадлежностей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Tr="00CC333F">
              <w:trPr>
                <w:trHeight w:val="345"/>
              </w:trPr>
              <w:tc>
                <w:tcPr>
                  <w:tcW w:w="74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CC333F" w:rsidP="00CC333F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Высота выдвижных </w:t>
                  </w:r>
                  <w:r w:rsidR="000A7732"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ящик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ов</w:t>
                  </w:r>
                  <w:r w:rsidR="000A7732"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, см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15 и &lt; 20</w:t>
                  </w:r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см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0A7732" w:rsidTr="00CC333F">
              <w:trPr>
                <w:trHeight w:val="420"/>
              </w:trPr>
              <w:tc>
                <w:tcPr>
                  <w:tcW w:w="74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Высота тумбы, см</w:t>
                  </w:r>
                </w:p>
              </w:tc>
              <w:tc>
                <w:tcPr>
                  <w:tcW w:w="1990" w:type="dxa"/>
                </w:tcPr>
                <w:p w:rsidR="000A7732" w:rsidRPr="000A7732" w:rsidRDefault="00CB57BD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60 и &lt; 65</w:t>
                  </w:r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см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CC333F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Глубина выдвижн</w:t>
                  </w:r>
                  <w:r w:rsidR="00CC333F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ых ящиков</w:t>
                  </w: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, см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&lt;40</w:t>
                  </w:r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см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Глубина тумбы, см</w:t>
                  </w:r>
                </w:p>
              </w:tc>
              <w:tc>
                <w:tcPr>
                  <w:tcW w:w="1990" w:type="dxa"/>
                </w:tcPr>
                <w:p w:rsidR="000A7732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45</w:t>
                  </w:r>
                  <w:r w:rsidR="000A7732"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и &lt; 50</w:t>
                  </w:r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см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Количество выдвижных ящиков, шт.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≥3</w:t>
                  </w:r>
                </w:p>
              </w:tc>
              <w:tc>
                <w:tcPr>
                  <w:tcW w:w="708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Тип направляющих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Роликовые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Тип фасада тумбы закрытой</w:t>
                  </w:r>
                </w:p>
              </w:tc>
              <w:tc>
                <w:tcPr>
                  <w:tcW w:w="1990" w:type="dxa"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Выдвижные ящики</w:t>
                  </w:r>
                </w:p>
              </w:tc>
              <w:tc>
                <w:tcPr>
                  <w:tcW w:w="708" w:type="dxa"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C62073" w:rsidRPr="000A7732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C62073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CC333F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Ширина выдвижных ящиков</w:t>
                  </w:r>
                  <w:r w:rsidR="000A7732"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, см</w:t>
                  </w:r>
                </w:p>
              </w:tc>
              <w:tc>
                <w:tcPr>
                  <w:tcW w:w="1990" w:type="dxa"/>
                </w:tcPr>
                <w:p w:rsidR="000A7732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40</w:t>
                  </w:r>
                  <w:r w:rsidRPr="00C620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и &lt; 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см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Ширина тумбы, см</w:t>
                  </w:r>
                </w:p>
              </w:tc>
              <w:tc>
                <w:tcPr>
                  <w:tcW w:w="1990" w:type="dxa"/>
                </w:tcPr>
                <w:p w:rsidR="000A7732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C620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45 и &lt; 50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см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 xml:space="preserve">Участник закупки указывает в заявке </w:t>
                  </w:r>
                  <w:r w:rsidRPr="000A7732">
                    <w:rPr>
                      <w:i/>
                      <w:sz w:val="18"/>
                      <w:szCs w:val="18"/>
                    </w:rPr>
                    <w:lastRenderedPageBreak/>
                    <w:t>конкретное значение характеристики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88" w:type="dxa"/>
                  <w:gridSpan w:val="4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b/>
                      <w:i/>
                      <w:sz w:val="18"/>
                      <w:szCs w:val="18"/>
                    </w:rPr>
                    <w:t>Дополнительные характеристики</w:t>
                  </w:r>
                  <w:r w:rsidRPr="000A7732">
                    <w:rPr>
                      <w:i/>
                      <w:sz w:val="18"/>
                      <w:szCs w:val="18"/>
                    </w:rPr>
                    <w:t xml:space="preserve"> (В связи с тем, что описание товара, содержащееся в каталоге товаров, работ, услуг, не содержит в полной мере функциональные, технические, качественные, эксплуатационные характеристики товара, работы, услуги, необходимые для определения соответствия товара потребностям Заказчика, принято решение о включении дополнительных характеристик):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Толщина ЛДСП, мм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≥16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Кромка ПВХ толщиной, мм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≥0,4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Цвет тумбы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Молочный дуб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Цвет р</w:t>
                  </w:r>
                  <w:r w:rsidR="0095512D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уч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ек</w:t>
                  </w:r>
                </w:p>
              </w:tc>
              <w:tc>
                <w:tcPr>
                  <w:tcW w:w="1990" w:type="dxa"/>
                </w:tcPr>
                <w:p w:rsidR="000A7732" w:rsidRPr="000A7732" w:rsidRDefault="0095512D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хром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88" w:type="dxa"/>
                  <w:gridSpan w:val="4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Подтверждение производства российской промышленной продукции в соответствии с Постановлением Правительства РФ от 17 июля 2015 г. N 719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 w:val="restart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10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Шкаф деревянный для документов</w:t>
                  </w:r>
                </w:p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noProof/>
                      <w:sz w:val="18"/>
                      <w:szCs w:val="18"/>
                    </w:rPr>
                    <w:drawing>
                      <wp:inline distT="0" distB="0" distL="0" distR="0" wp14:anchorId="5DA0FAD5" wp14:editId="03C3AB3A">
                        <wp:extent cx="676910" cy="737870"/>
                        <wp:effectExtent l="0" t="0" r="8890" b="508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910" cy="7378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7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Ограничение</w:t>
                  </w:r>
                </w:p>
              </w:tc>
              <w:tc>
                <w:tcPr>
                  <w:tcW w:w="851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139</w:t>
                  </w:r>
                </w:p>
              </w:tc>
              <w:tc>
                <w:tcPr>
                  <w:tcW w:w="1417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31.01.12.139-</w:t>
                  </w: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00000001</w:t>
                  </w:r>
                </w:p>
              </w:tc>
              <w:tc>
                <w:tcPr>
                  <w:tcW w:w="851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850" w:type="dxa"/>
                  <w:vMerge w:val="restart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Тип фасада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Полуоткрытый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Наличие выдвижных ящиков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Наличие остекления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88" w:type="dxa"/>
                  <w:gridSpan w:val="4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Дополнительные характеристики (В связи с тем, что описание товара, содержащееся в каталоге товаров, работ, услуг, не содержит в полной мере функциональные, технические, качественные, эксплуатационные характеристики товара, работы, услуги, необходимые для определения соответствия товара потребностям Заказчика, принято решение о включении дополнительных характеристик):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Количество дверей</w:t>
                  </w:r>
                </w:p>
              </w:tc>
              <w:tc>
                <w:tcPr>
                  <w:tcW w:w="1990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Количество полок внутренних</w:t>
                  </w:r>
                </w:p>
              </w:tc>
              <w:tc>
                <w:tcPr>
                  <w:tcW w:w="1990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1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0A7732" w:rsidRPr="000A7732" w:rsidTr="00CC333F">
              <w:tc>
                <w:tcPr>
                  <w:tcW w:w="74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Толщина ЛДСП каркаса, </w:t>
                  </w: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полок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, дверей</w:t>
                  </w: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, мм</w:t>
                  </w:r>
                </w:p>
              </w:tc>
              <w:tc>
                <w:tcPr>
                  <w:tcW w:w="1990" w:type="dxa"/>
                </w:tcPr>
                <w:p w:rsidR="000A7732" w:rsidRP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≥16</w:t>
                  </w:r>
                  <w:r w:rsidR="00463819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&lt; 22</w:t>
                  </w:r>
                </w:p>
              </w:tc>
              <w:tc>
                <w:tcPr>
                  <w:tcW w:w="708" w:type="dxa"/>
                </w:tcPr>
                <w:p w:rsidR="000A7732" w:rsidRDefault="000A7732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0A7732" w:rsidRPr="000A7732" w:rsidRDefault="000A7732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Высота шкафа</w:t>
                  </w:r>
                </w:p>
              </w:tc>
              <w:tc>
                <w:tcPr>
                  <w:tcW w:w="1990" w:type="dxa"/>
                </w:tcPr>
                <w:p w:rsidR="00C62073" w:rsidRDefault="00463819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840</w:t>
                  </w:r>
                </w:p>
              </w:tc>
              <w:tc>
                <w:tcPr>
                  <w:tcW w:w="708" w:type="dxa"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C62073" w:rsidRPr="000A7732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/>
                  <w:tcBorders>
                    <w:bottom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bottom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bottom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bottom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bottom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bottom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bottom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Ширина</w:t>
                  </w: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шкафа</w:t>
                  </w:r>
                </w:p>
              </w:tc>
              <w:tc>
                <w:tcPr>
                  <w:tcW w:w="1990" w:type="dxa"/>
                </w:tcPr>
                <w:p w:rsidR="00C62073" w:rsidRDefault="00463819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800</w:t>
                  </w:r>
                </w:p>
              </w:tc>
              <w:tc>
                <w:tcPr>
                  <w:tcW w:w="708" w:type="dxa"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C62073" w:rsidRPr="000A7732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 w:val="restart"/>
                  <w:tcBorders>
                    <w:top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 w:val="restart"/>
                  <w:tcBorders>
                    <w:top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0A7732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Глубина шкафа</w:t>
                  </w:r>
                </w:p>
              </w:tc>
              <w:tc>
                <w:tcPr>
                  <w:tcW w:w="1990" w:type="dxa"/>
                </w:tcPr>
                <w:p w:rsidR="00C62073" w:rsidRDefault="00463819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400</w:t>
                  </w:r>
                </w:p>
              </w:tc>
              <w:tc>
                <w:tcPr>
                  <w:tcW w:w="708" w:type="dxa"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C62073" w:rsidRPr="000A7732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A7732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463819" w:rsidRPr="000A7732" w:rsidTr="00CC333F">
              <w:tc>
                <w:tcPr>
                  <w:tcW w:w="741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Кромка ПВХ</w:t>
                  </w:r>
                </w:p>
              </w:tc>
              <w:tc>
                <w:tcPr>
                  <w:tcW w:w="1990" w:type="dxa"/>
                </w:tcPr>
                <w:p w:rsidR="00463819" w:rsidRDefault="00463819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≥ 0,4 </w:t>
                  </w:r>
                  <w:r w:rsidRPr="00463819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&lt;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463819" w:rsidRDefault="00463819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463819" w:rsidRPr="000A7732" w:rsidRDefault="00463819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463819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463819" w:rsidRPr="000A7732" w:rsidTr="00CC333F">
              <w:tc>
                <w:tcPr>
                  <w:tcW w:w="741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</w:tcPr>
                <w:p w:rsidR="00463819" w:rsidRPr="000A7732" w:rsidRDefault="00463819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463819" w:rsidRDefault="00463819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Материал корпуса</w:t>
                  </w:r>
                </w:p>
              </w:tc>
              <w:tc>
                <w:tcPr>
                  <w:tcW w:w="1990" w:type="dxa"/>
                </w:tcPr>
                <w:p w:rsidR="00463819" w:rsidRDefault="00463819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ЛДСП</w:t>
                  </w:r>
                </w:p>
              </w:tc>
              <w:tc>
                <w:tcPr>
                  <w:tcW w:w="708" w:type="dxa"/>
                </w:tcPr>
                <w:p w:rsidR="00463819" w:rsidRDefault="00463819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463819" w:rsidRPr="00463819" w:rsidRDefault="00463819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463819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41686" w:rsidRPr="000A7732" w:rsidTr="00CC333F">
              <w:tc>
                <w:tcPr>
                  <w:tcW w:w="741" w:type="dxa"/>
                  <w:vMerge/>
                  <w:tcBorders>
                    <w:top w:val="nil"/>
                  </w:tcBorders>
                </w:tcPr>
                <w:p w:rsidR="00F41686" w:rsidRPr="000A7732" w:rsidRDefault="00F4168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nil"/>
                  </w:tcBorders>
                </w:tcPr>
                <w:p w:rsidR="00F41686" w:rsidRPr="000A7732" w:rsidRDefault="00F4168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</w:tcBorders>
                </w:tcPr>
                <w:p w:rsidR="00F41686" w:rsidRPr="000A7732" w:rsidRDefault="00F4168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</w:tcPr>
                <w:p w:rsidR="00F41686" w:rsidRPr="000A7732" w:rsidRDefault="00F4168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</w:tcBorders>
                </w:tcPr>
                <w:p w:rsidR="00F41686" w:rsidRPr="000A7732" w:rsidRDefault="00F4168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</w:tcPr>
                <w:p w:rsidR="00F41686" w:rsidRPr="000A7732" w:rsidRDefault="00F4168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</w:tcPr>
                <w:p w:rsidR="00F41686" w:rsidRPr="000A7732" w:rsidRDefault="00F4168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F41686" w:rsidRDefault="00F4168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Цвет шкафа </w:t>
                  </w:r>
                </w:p>
              </w:tc>
              <w:tc>
                <w:tcPr>
                  <w:tcW w:w="1990" w:type="dxa"/>
                </w:tcPr>
                <w:p w:rsidR="00F41686" w:rsidRDefault="00F41686" w:rsidP="00F41686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Молочный дуб</w:t>
                  </w:r>
                </w:p>
              </w:tc>
              <w:tc>
                <w:tcPr>
                  <w:tcW w:w="708" w:type="dxa"/>
                </w:tcPr>
                <w:p w:rsidR="00F41686" w:rsidRDefault="00F4168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F41686" w:rsidRPr="00463819" w:rsidRDefault="00F41686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F41686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/>
                  <w:tcBorders>
                    <w:top w:val="single" w:sz="4" w:space="0" w:color="auto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C62073" w:rsidRDefault="007542C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Цвет р</w:t>
                  </w:r>
                  <w:r w:rsidR="00C620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уч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е</w:t>
                  </w:r>
                  <w:r w:rsidR="00C620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</w:t>
                  </w:r>
                </w:p>
              </w:tc>
              <w:tc>
                <w:tcPr>
                  <w:tcW w:w="1990" w:type="dxa"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хром</w:t>
                  </w:r>
                </w:p>
              </w:tc>
              <w:tc>
                <w:tcPr>
                  <w:tcW w:w="708" w:type="dxa"/>
                </w:tcPr>
                <w:p w:rsid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C62073" w:rsidRPr="000A7732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C14AEF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/>
                  <w:tcBorders>
                    <w:top w:val="single" w:sz="4" w:space="0" w:color="auto"/>
                  </w:tcBorders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88" w:type="dxa"/>
                  <w:gridSpan w:val="4"/>
                </w:tcPr>
                <w:p w:rsidR="00C62073" w:rsidRPr="000A7732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C14AEF">
                    <w:rPr>
                      <w:i/>
                      <w:sz w:val="18"/>
                      <w:szCs w:val="18"/>
                    </w:rPr>
                    <w:t>Подтверждение производства российской промышленной продукции в соответствии с Постановлением Правительства РФ от 17 июля 2015 г. N 719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410" w:type="dxa"/>
                  <w:vMerge w:val="restart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Стол письменный</w:t>
                  </w:r>
                </w:p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/>
                      <w:bCs/>
                      <w:noProof/>
                      <w:sz w:val="18"/>
                      <w:szCs w:val="18"/>
                    </w:rPr>
                    <w:drawing>
                      <wp:inline distT="0" distB="0" distL="0" distR="0" wp14:anchorId="0E6D4700" wp14:editId="11498C91">
                        <wp:extent cx="640080" cy="725170"/>
                        <wp:effectExtent l="0" t="0" r="762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0080" cy="7251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7" w:type="dxa"/>
                  <w:vMerge w:val="restart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Ограничение</w:t>
                  </w:r>
                </w:p>
              </w:tc>
              <w:tc>
                <w:tcPr>
                  <w:tcW w:w="851" w:type="dxa"/>
                  <w:vMerge w:val="restart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139</w:t>
                  </w:r>
                </w:p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C62073" w:rsidRPr="004F1525" w:rsidRDefault="00C62073" w:rsidP="00CC333F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31.01.1</w:t>
                  </w:r>
                  <w:r w:rsidR="00CC333F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2</w:t>
                  </w:r>
                  <w:r w:rsidRPr="004F1525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.110</w:t>
                  </w:r>
                </w:p>
              </w:tc>
              <w:tc>
                <w:tcPr>
                  <w:tcW w:w="851" w:type="dxa"/>
                  <w:vMerge w:val="restart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850" w:type="dxa"/>
                  <w:vMerge w:val="restart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126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  <w:p w:rsidR="00C62073" w:rsidRPr="004F1525" w:rsidRDefault="00CC333F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Вид стола</w:t>
                  </w:r>
                </w:p>
              </w:tc>
              <w:tc>
                <w:tcPr>
                  <w:tcW w:w="1990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  <w:p w:rsidR="00C62073" w:rsidRPr="004F1525" w:rsidRDefault="00CC333F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Эргономичный</w:t>
                  </w:r>
                </w:p>
              </w:tc>
              <w:tc>
                <w:tcPr>
                  <w:tcW w:w="708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C62073" w:rsidRPr="004F1525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</w:p>
                <w:p w:rsidR="00C62073" w:rsidRPr="004F1525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4F1525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 w:val="restart"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Тип каркаса</w:t>
                  </w:r>
                </w:p>
              </w:tc>
              <w:tc>
                <w:tcPr>
                  <w:tcW w:w="1990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Деревянный</w:t>
                  </w:r>
                </w:p>
              </w:tc>
              <w:tc>
                <w:tcPr>
                  <w:tcW w:w="708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C62073" w:rsidRPr="004F1525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4F1525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Вид материала столешницы</w:t>
                  </w:r>
                </w:p>
              </w:tc>
              <w:tc>
                <w:tcPr>
                  <w:tcW w:w="1990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4F1525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ЛДСП</w:t>
                  </w:r>
                </w:p>
              </w:tc>
              <w:tc>
                <w:tcPr>
                  <w:tcW w:w="708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C62073" w:rsidRPr="004F1525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4F1525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4F1525" w:rsidRDefault="00CC333F" w:rsidP="00CC333F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Количество встроенных тумб</w:t>
                  </w:r>
                </w:p>
              </w:tc>
              <w:tc>
                <w:tcPr>
                  <w:tcW w:w="1990" w:type="dxa"/>
                </w:tcPr>
                <w:p w:rsidR="00C62073" w:rsidRPr="004F1525" w:rsidRDefault="00CC333F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Отсутствует</w:t>
                  </w:r>
                </w:p>
              </w:tc>
              <w:tc>
                <w:tcPr>
                  <w:tcW w:w="708" w:type="dxa"/>
                </w:tcPr>
                <w:p w:rsidR="00C62073" w:rsidRPr="004F1525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C62073" w:rsidRPr="004F1525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4F1525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4F1525" w:rsidRPr="000A7732" w:rsidTr="00CC333F">
              <w:tc>
                <w:tcPr>
                  <w:tcW w:w="741" w:type="dxa"/>
                  <w:vMerge/>
                </w:tcPr>
                <w:p w:rsidR="004F1525" w:rsidRPr="00C62073" w:rsidRDefault="004F1525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4F1525" w:rsidRPr="00C62073" w:rsidRDefault="004F1525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F1525" w:rsidRPr="00C62073" w:rsidRDefault="004F1525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4F1525" w:rsidRPr="00C62073" w:rsidRDefault="004F1525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F1525" w:rsidRPr="00C62073" w:rsidRDefault="004F1525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4F1525" w:rsidRPr="00C62073" w:rsidRDefault="004F1525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4F1525" w:rsidRPr="00C62073" w:rsidRDefault="004F1525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126" w:type="dxa"/>
                </w:tcPr>
                <w:p w:rsidR="004F1525" w:rsidRPr="004F1525" w:rsidRDefault="00BE24EF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Толщина ЛДСП</w:t>
                  </w:r>
                </w:p>
              </w:tc>
              <w:tc>
                <w:tcPr>
                  <w:tcW w:w="1990" w:type="dxa"/>
                </w:tcPr>
                <w:p w:rsidR="004F1525" w:rsidRDefault="00CC333F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≥ 16,00 </w:t>
                  </w:r>
                </w:p>
              </w:tc>
              <w:tc>
                <w:tcPr>
                  <w:tcW w:w="708" w:type="dxa"/>
                </w:tcPr>
                <w:p w:rsidR="004F1525" w:rsidRPr="004F1525" w:rsidRDefault="004F1525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4F1525" w:rsidRPr="004F1525" w:rsidRDefault="004F1525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4F1525">
                    <w:rPr>
                      <w:i/>
                      <w:sz w:val="18"/>
                      <w:szCs w:val="18"/>
                    </w:rPr>
                    <w:t xml:space="preserve">Участник закупки указывает в заявке </w:t>
                  </w:r>
                  <w:r w:rsidRPr="004F1525">
                    <w:rPr>
                      <w:i/>
                      <w:sz w:val="18"/>
                      <w:szCs w:val="18"/>
                    </w:rPr>
                    <w:lastRenderedPageBreak/>
                    <w:t>конкретное значение характеристики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7E3AE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Наличие фронтальной панели</w:t>
                  </w:r>
                </w:p>
              </w:tc>
              <w:tc>
                <w:tcPr>
                  <w:tcW w:w="1990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7E3AE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708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C62073" w:rsidRPr="007E3AE8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7E3AE8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C62073" w:rsidRPr="000A7732" w:rsidTr="00CC333F">
              <w:tc>
                <w:tcPr>
                  <w:tcW w:w="74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7E3AE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Габаритные размеры стола(Ш*Г*В)</w:t>
                  </w:r>
                </w:p>
              </w:tc>
              <w:tc>
                <w:tcPr>
                  <w:tcW w:w="1990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7E3AE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1600*700*750</w:t>
                  </w:r>
                </w:p>
              </w:tc>
              <w:tc>
                <w:tcPr>
                  <w:tcW w:w="708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7E3AE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C62073" w:rsidRPr="007E3AE8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7E3AE8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C62073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7E3AE8" w:rsidRDefault="00BE24EF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Наличие кабель-канала</w:t>
                  </w:r>
                </w:p>
              </w:tc>
              <w:tc>
                <w:tcPr>
                  <w:tcW w:w="1990" w:type="dxa"/>
                </w:tcPr>
                <w:p w:rsidR="00C62073" w:rsidRPr="007E3AE8" w:rsidRDefault="00BE24EF" w:rsidP="00BE24EF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708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C62073" w:rsidRPr="007E3AE8" w:rsidRDefault="00BE24EF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BE24EF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C62073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7E3AE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Кромка ПВХ</w:t>
                  </w:r>
                </w:p>
              </w:tc>
              <w:tc>
                <w:tcPr>
                  <w:tcW w:w="1990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7E3AE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≥0,4</w:t>
                  </w:r>
                </w:p>
              </w:tc>
              <w:tc>
                <w:tcPr>
                  <w:tcW w:w="708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7E3AE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C62073" w:rsidRPr="007E3AE8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7E3AE8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C62073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C62073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126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7E3AE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Цвет ЛДСП</w:t>
                  </w:r>
                </w:p>
              </w:tc>
              <w:tc>
                <w:tcPr>
                  <w:tcW w:w="1990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7E3AE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Молочный дуб</w:t>
                  </w:r>
                </w:p>
              </w:tc>
              <w:tc>
                <w:tcPr>
                  <w:tcW w:w="708" w:type="dxa"/>
                </w:tcPr>
                <w:p w:rsidR="00C62073" w:rsidRPr="007E3AE8" w:rsidRDefault="00C62073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C62073" w:rsidRPr="007E3AE8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7E3AE8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C62073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62073" w:rsidRPr="000A7732" w:rsidRDefault="00C62073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88" w:type="dxa"/>
                  <w:gridSpan w:val="4"/>
                </w:tcPr>
                <w:p w:rsidR="00C62073" w:rsidRPr="000A7732" w:rsidRDefault="00C62073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C14AEF">
                    <w:rPr>
                      <w:i/>
                      <w:sz w:val="18"/>
                      <w:szCs w:val="18"/>
                    </w:rPr>
                    <w:t>Подтверждение производства российской промышленной продукции в соответствии с Постановлением Правительства РФ от 17 июля 2015 г. N 719</w:t>
                  </w:r>
                </w:p>
              </w:tc>
            </w:tr>
            <w:tr w:rsidR="0079638E" w:rsidRPr="000A7732" w:rsidTr="00CC333F">
              <w:trPr>
                <w:trHeight w:val="70"/>
              </w:trPr>
              <w:tc>
                <w:tcPr>
                  <w:tcW w:w="741" w:type="dxa"/>
                  <w:vMerge w:val="restart"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410" w:type="dxa"/>
                  <w:vMerge w:val="restart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Шкаф деревянный для документов</w:t>
                  </w:r>
                </w:p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noProof/>
                      <w:sz w:val="18"/>
                      <w:szCs w:val="18"/>
                    </w:rPr>
                    <w:drawing>
                      <wp:inline distT="0" distB="0" distL="0" distR="0" wp14:anchorId="52D2DB34" wp14:editId="7E303048">
                        <wp:extent cx="657225" cy="1257300"/>
                        <wp:effectExtent l="0" t="0" r="9525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Ограничение</w:t>
                  </w:r>
                </w:p>
              </w:tc>
              <w:tc>
                <w:tcPr>
                  <w:tcW w:w="851" w:type="dxa"/>
                  <w:vMerge w:val="restart"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139</w:t>
                  </w:r>
                </w:p>
              </w:tc>
              <w:tc>
                <w:tcPr>
                  <w:tcW w:w="1417" w:type="dxa"/>
                  <w:vMerge w:val="restart"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D36C77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31.01.12.139-00000001</w:t>
                  </w:r>
                </w:p>
              </w:tc>
              <w:tc>
                <w:tcPr>
                  <w:tcW w:w="851" w:type="dxa"/>
                  <w:vMerge w:val="restart"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850" w:type="dxa"/>
                  <w:vMerge w:val="restart"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126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Наличие остекления</w:t>
                  </w:r>
                </w:p>
              </w:tc>
              <w:tc>
                <w:tcPr>
                  <w:tcW w:w="1990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708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79638E" w:rsidRPr="000A7732" w:rsidRDefault="0079638E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145625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9638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Тип фасада</w:t>
                  </w:r>
                </w:p>
              </w:tc>
              <w:tc>
                <w:tcPr>
                  <w:tcW w:w="1990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Закрытый</w:t>
                  </w:r>
                </w:p>
              </w:tc>
              <w:tc>
                <w:tcPr>
                  <w:tcW w:w="708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79638E" w:rsidRPr="000A7732" w:rsidRDefault="0079638E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145625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9638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Наличие выдвижных ящиков</w:t>
                  </w:r>
                </w:p>
              </w:tc>
              <w:tc>
                <w:tcPr>
                  <w:tcW w:w="1990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708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79638E" w:rsidRPr="000A7732" w:rsidRDefault="0079638E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79638E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9638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88" w:type="dxa"/>
                  <w:gridSpan w:val="4"/>
                </w:tcPr>
                <w:p w:rsidR="0079638E" w:rsidRPr="000A7732" w:rsidRDefault="0079638E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972B3">
                    <w:rPr>
                      <w:i/>
                      <w:sz w:val="18"/>
                      <w:szCs w:val="18"/>
                    </w:rPr>
                    <w:t>Дополнительные характеристики (В связи с тем, что описание товара, содержащееся в каталоге товаров, работ, услуг, не содержит в полной мере функциональные, технические, качественные, эксплуатационные характеристики товара, работы, услуги, необходимые для определения соответствия товара потребностям Заказчика, принято решение о включении дополнительных характеристик):</w:t>
                  </w:r>
                </w:p>
              </w:tc>
            </w:tr>
            <w:tr w:rsidR="0079638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Толщина ЛДСП дверей,</w:t>
                  </w:r>
                  <w:r w:rsidR="00B042BE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каркаса, полок 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мм</w:t>
                  </w:r>
                </w:p>
              </w:tc>
              <w:tc>
                <w:tcPr>
                  <w:tcW w:w="1990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≥16</w:t>
                  </w:r>
                  <w:r w:rsidR="00B042BE" w:rsidRPr="00B042BE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&lt;2</w:t>
                  </w:r>
                  <w:r w:rsidR="00B042BE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79638E" w:rsidRPr="000A7732" w:rsidRDefault="0079638E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972B3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B042B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Длина шкафа</w:t>
                  </w:r>
                  <w:r w:rsidR="00236CF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, мм</w:t>
                  </w:r>
                </w:p>
              </w:tc>
              <w:tc>
                <w:tcPr>
                  <w:tcW w:w="1990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≥800</w:t>
                  </w:r>
                  <w:r w:rsidRPr="00B042BE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&lt;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900</w:t>
                  </w:r>
                </w:p>
              </w:tc>
              <w:tc>
                <w:tcPr>
                  <w:tcW w:w="708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B042BE" w:rsidRDefault="00B042BE" w:rsidP="007E3AE8">
                  <w:pPr>
                    <w:jc w:val="center"/>
                  </w:pPr>
                  <w:r w:rsidRPr="007F142F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B042B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Глубина шкафа</w:t>
                  </w:r>
                  <w:r w:rsidR="00236CF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, мм</w:t>
                  </w:r>
                </w:p>
              </w:tc>
              <w:tc>
                <w:tcPr>
                  <w:tcW w:w="1990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≥350</w:t>
                  </w:r>
                  <w:r w:rsidRPr="00B042BE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&lt;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400</w:t>
                  </w:r>
                </w:p>
              </w:tc>
              <w:tc>
                <w:tcPr>
                  <w:tcW w:w="708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B042BE" w:rsidRDefault="00B042BE" w:rsidP="007E3AE8">
                  <w:pPr>
                    <w:jc w:val="center"/>
                  </w:pPr>
                  <w:r w:rsidRPr="007F142F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B042B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Высота шкафа</w:t>
                  </w:r>
                  <w:r w:rsidR="00CA5D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, мм</w:t>
                  </w:r>
                </w:p>
              </w:tc>
              <w:tc>
                <w:tcPr>
                  <w:tcW w:w="1990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≥1900 &lt;2000</w:t>
                  </w:r>
                </w:p>
              </w:tc>
              <w:tc>
                <w:tcPr>
                  <w:tcW w:w="708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B042BE" w:rsidRDefault="00B042BE" w:rsidP="007E3AE8">
                  <w:pPr>
                    <w:jc w:val="center"/>
                  </w:pPr>
                  <w:r w:rsidRPr="007F142F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B042B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Материал</w:t>
                  </w:r>
                </w:p>
              </w:tc>
              <w:tc>
                <w:tcPr>
                  <w:tcW w:w="1990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ЛДСП</w:t>
                  </w:r>
                </w:p>
              </w:tc>
              <w:tc>
                <w:tcPr>
                  <w:tcW w:w="708" w:type="dxa"/>
                </w:tcPr>
                <w:p w:rsidR="00B042B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B042BE" w:rsidRPr="007F142F" w:rsidRDefault="00B042BE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B042BE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9638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79638E" w:rsidRDefault="00B042B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Цвет ручки</w:t>
                  </w:r>
                </w:p>
              </w:tc>
              <w:tc>
                <w:tcPr>
                  <w:tcW w:w="1990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хром</w:t>
                  </w:r>
                </w:p>
              </w:tc>
              <w:tc>
                <w:tcPr>
                  <w:tcW w:w="708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79638E" w:rsidRPr="000A7732" w:rsidRDefault="0079638E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95512D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9638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79638E" w:rsidRDefault="0079638E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Задняя стенка</w:t>
                  </w:r>
                </w:p>
              </w:tc>
              <w:tc>
                <w:tcPr>
                  <w:tcW w:w="1990" w:type="dxa"/>
                </w:tcPr>
                <w:p w:rsidR="0079638E" w:rsidRDefault="00507B85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Задняя стенка ДВП </w:t>
                  </w:r>
                  <w:r w:rsidR="0079638E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толщиной 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не менее </w:t>
                  </w:r>
                  <w:r w:rsidR="0079638E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3мм</w:t>
                  </w:r>
                </w:p>
              </w:tc>
              <w:tc>
                <w:tcPr>
                  <w:tcW w:w="708" w:type="dxa"/>
                </w:tcPr>
                <w:p w:rsidR="0079638E" w:rsidRDefault="00236CF8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79638E" w:rsidRPr="00145625" w:rsidRDefault="0079638E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552EC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B042B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B042BE" w:rsidRPr="000A7732" w:rsidRDefault="00B042B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B042BE" w:rsidRDefault="00236CF8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Двери</w:t>
                  </w:r>
                </w:p>
              </w:tc>
              <w:tc>
                <w:tcPr>
                  <w:tcW w:w="1990" w:type="dxa"/>
                </w:tcPr>
                <w:p w:rsidR="00B042BE" w:rsidRDefault="00236CF8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2 распашные глухие</w:t>
                  </w:r>
                </w:p>
              </w:tc>
              <w:tc>
                <w:tcPr>
                  <w:tcW w:w="708" w:type="dxa"/>
                </w:tcPr>
                <w:p w:rsidR="00B042BE" w:rsidRDefault="00236CF8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2264" w:type="dxa"/>
                </w:tcPr>
                <w:p w:rsidR="00B042BE" w:rsidRPr="000552EC" w:rsidRDefault="00236CF8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236CF8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236CF8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236CF8" w:rsidRDefault="00236CF8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Количество внутренних полок</w:t>
                  </w:r>
                </w:p>
              </w:tc>
              <w:tc>
                <w:tcPr>
                  <w:tcW w:w="1990" w:type="dxa"/>
                </w:tcPr>
                <w:p w:rsidR="00236CF8" w:rsidRDefault="00236CF8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не менее 4</w:t>
                  </w:r>
                </w:p>
              </w:tc>
              <w:tc>
                <w:tcPr>
                  <w:tcW w:w="708" w:type="dxa"/>
                </w:tcPr>
                <w:p w:rsidR="00236CF8" w:rsidRDefault="00236CF8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2264" w:type="dxa"/>
                </w:tcPr>
                <w:p w:rsidR="00236CF8" w:rsidRPr="00236CF8" w:rsidRDefault="00236CF8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236CF8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236CF8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236CF8" w:rsidRPr="000A7732" w:rsidRDefault="00236CF8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236CF8" w:rsidRDefault="00236CF8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Цвет шкафа</w:t>
                  </w:r>
                </w:p>
              </w:tc>
              <w:tc>
                <w:tcPr>
                  <w:tcW w:w="1990" w:type="dxa"/>
                </w:tcPr>
                <w:p w:rsidR="00236CF8" w:rsidRDefault="00236CF8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молочный дуб</w:t>
                  </w:r>
                </w:p>
              </w:tc>
              <w:tc>
                <w:tcPr>
                  <w:tcW w:w="708" w:type="dxa"/>
                </w:tcPr>
                <w:p w:rsidR="00236CF8" w:rsidRDefault="00236CF8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236CF8" w:rsidRPr="00236CF8" w:rsidRDefault="00236CF8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236CF8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9638E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79638E" w:rsidRPr="000A7732" w:rsidRDefault="0079638E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88" w:type="dxa"/>
                  <w:gridSpan w:val="4"/>
                </w:tcPr>
                <w:p w:rsidR="0079638E" w:rsidRPr="000972B3" w:rsidRDefault="0079638E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0552EC">
                    <w:rPr>
                      <w:i/>
                      <w:sz w:val="18"/>
                      <w:szCs w:val="18"/>
                    </w:rPr>
                    <w:t>Подтверждение производства российской промышленной продукции в соответствии с Постановлением Правительства РФ от 17 июля 2015 г. N 719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 w:val="restart"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410" w:type="dxa"/>
                  <w:vMerge w:val="restart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Шкаф для одежды деревянный</w:t>
                  </w:r>
                </w:p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noProof/>
                      <w:sz w:val="18"/>
                      <w:szCs w:val="18"/>
                    </w:rPr>
                    <w:drawing>
                      <wp:inline distT="0" distB="0" distL="0" distR="0" wp14:anchorId="2C609A6C" wp14:editId="1110FD1A">
                        <wp:extent cx="742950" cy="125730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7" w:type="dxa"/>
                  <w:vMerge w:val="restart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Ограничение</w:t>
                  </w:r>
                </w:p>
              </w:tc>
              <w:tc>
                <w:tcPr>
                  <w:tcW w:w="851" w:type="dxa"/>
                  <w:vMerge w:val="restart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139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 w:rsidRPr="00236CF8"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31.01.12.131-00000001</w:t>
                  </w:r>
                </w:p>
              </w:tc>
              <w:tc>
                <w:tcPr>
                  <w:tcW w:w="851" w:type="dxa"/>
                  <w:vMerge w:val="restart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850" w:type="dxa"/>
                  <w:vMerge w:val="restart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Длина шкафа, мм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≥8</w:t>
                  </w:r>
                  <w:r w:rsidRPr="00236CF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00 &lt;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9</w:t>
                  </w:r>
                  <w:r w:rsidRPr="00236CF8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1D452B" w:rsidRDefault="001D452B" w:rsidP="007E3AE8">
                  <w:pPr>
                    <w:jc w:val="center"/>
                  </w:pPr>
                  <w:r w:rsidRPr="007543E8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Высота шкафа, мм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CA5D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19</w:t>
                  </w:r>
                  <w:r w:rsidRPr="00CA5D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00 &lt;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20</w:t>
                  </w:r>
                  <w:r w:rsidRPr="00CA5D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1D452B" w:rsidRDefault="001D452B" w:rsidP="007E3AE8">
                  <w:pPr>
                    <w:jc w:val="center"/>
                  </w:pPr>
                  <w:r w:rsidRPr="007543E8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Глубина шкафа, мм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≥4</w:t>
                  </w:r>
                  <w:r w:rsidRPr="00CA5D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00 &lt;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45</w:t>
                  </w:r>
                  <w:r w:rsidRPr="00CA5D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1D452B" w:rsidRDefault="001D452B" w:rsidP="007E3AE8">
                  <w:pPr>
                    <w:jc w:val="center"/>
                  </w:pPr>
                  <w:r w:rsidRPr="007543E8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Вид шкафа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Линейный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1D452B" w:rsidRPr="00236CF8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236CF8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Тип дверей шкафа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Распашные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1D452B" w:rsidRPr="00236CF8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236CF8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Дополнительная комплектация шкафа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Штанга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1D452B" w:rsidRPr="00236CF8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236CF8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Тип напольной опоры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Ножки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1D452B" w:rsidRPr="00236CF8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236CF8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Возможность регулировки напольной опоры по высоте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1D452B" w:rsidRPr="00236CF8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236CF8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Количество внутренних полок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≥1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2264" w:type="dxa"/>
                </w:tcPr>
                <w:p w:rsidR="001D452B" w:rsidRPr="00145625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CA5D73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Высота отделения для головных уборов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≥400 &lt;500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1D452B" w:rsidRPr="00145625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CA5D73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Длина штанги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≥800 &lt;9</w:t>
                  </w:r>
                  <w:r w:rsidRPr="00CA5D73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1D452B" w:rsidRPr="00145625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CA5D73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Вид материала корпуса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ЛДСП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1D452B" w:rsidRPr="00145625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CA5D73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Количество дверей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2264" w:type="dxa"/>
                </w:tcPr>
                <w:p w:rsidR="001D452B" w:rsidRPr="00145625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CA5D73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Вид линейного шкафа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Прямой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1D452B" w:rsidRPr="00145625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1D452B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88" w:type="dxa"/>
                  <w:gridSpan w:val="4"/>
                </w:tcPr>
                <w:p w:rsidR="001D452B" w:rsidRPr="00145625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1D452B">
                    <w:rPr>
                      <w:i/>
                      <w:sz w:val="18"/>
                      <w:szCs w:val="18"/>
                    </w:rPr>
                    <w:t>Дополнительные характеристики (В связи с тем, что описание товара, содержащееся в каталоге товаров, работ, услуг, не содержит в полной мере функциональные, технические, качественные, эксплуатационные характеристики товара, работы, услуги, необходимые для определения соответствия товара потребностям Заказчика, принято решение о включении дополнительных характеристик):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Толщина ЛДСП, мм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1D452B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≥16 &lt;22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1D452B" w:rsidRDefault="001D452B" w:rsidP="007E3AE8">
                  <w:pPr>
                    <w:jc w:val="center"/>
                  </w:pPr>
                  <w:r w:rsidRPr="00EA10DE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Кромка ПВХ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1D452B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0,4 &lt;2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1D452B" w:rsidRDefault="001D452B" w:rsidP="007E3AE8">
                  <w:pPr>
                    <w:jc w:val="center"/>
                  </w:pPr>
                  <w:r w:rsidRPr="00EA10DE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Толщина ДВПО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не менее 3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1D452B" w:rsidRDefault="001D452B" w:rsidP="007E3AE8">
                  <w:pPr>
                    <w:jc w:val="center"/>
                  </w:pPr>
                  <w:r w:rsidRPr="00EA10DE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Цвет ручек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хром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1D452B" w:rsidRPr="00145625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1D452B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Цвет шкафа</w:t>
                  </w:r>
                </w:p>
              </w:tc>
              <w:tc>
                <w:tcPr>
                  <w:tcW w:w="1990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молочный дуб</w:t>
                  </w:r>
                </w:p>
              </w:tc>
              <w:tc>
                <w:tcPr>
                  <w:tcW w:w="708" w:type="dxa"/>
                </w:tcPr>
                <w:p w:rsidR="001D452B" w:rsidRDefault="001D452B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1D452B" w:rsidRPr="00145625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1D452B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1D452B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452B" w:rsidRPr="000A7732" w:rsidRDefault="001D452B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88" w:type="dxa"/>
                  <w:gridSpan w:val="4"/>
                </w:tcPr>
                <w:p w:rsidR="001D452B" w:rsidRPr="00145625" w:rsidRDefault="001D452B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1D452B">
                    <w:rPr>
                      <w:i/>
                      <w:sz w:val="18"/>
                      <w:szCs w:val="18"/>
                    </w:rPr>
                    <w:t>Подтверждение производства российской промышленной продукции в соответствии с Постановлением Правительства РФ от 17 июля 2015 г. N 719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 w:val="restart"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410" w:type="dxa"/>
                  <w:vMerge w:val="restart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Шкаф деревянный для документов</w:t>
                  </w:r>
                </w:p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noProof/>
                      <w:sz w:val="18"/>
                      <w:szCs w:val="18"/>
                    </w:rPr>
                    <w:drawing>
                      <wp:inline distT="0" distB="0" distL="0" distR="0" wp14:anchorId="0C78CE07" wp14:editId="1184ACF3">
                        <wp:extent cx="1153572" cy="1019175"/>
                        <wp:effectExtent l="0" t="0" r="889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4529" cy="102002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Ограничение</w:t>
                  </w:r>
                </w:p>
              </w:tc>
              <w:tc>
                <w:tcPr>
                  <w:tcW w:w="851" w:type="dxa"/>
                  <w:vMerge w:val="restart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139</w:t>
                  </w:r>
                </w:p>
              </w:tc>
              <w:tc>
                <w:tcPr>
                  <w:tcW w:w="1417" w:type="dxa"/>
                  <w:vMerge w:val="restart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31.01.12.139-00000001</w:t>
                  </w:r>
                </w:p>
              </w:tc>
              <w:tc>
                <w:tcPr>
                  <w:tcW w:w="851" w:type="dxa"/>
                  <w:vMerge w:val="restart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850" w:type="dxa"/>
                  <w:vMerge w:val="restart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  <w:p w:rsidR="00907306" w:rsidRDefault="00BE24EF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Тип</w:t>
                  </w:r>
                  <w:bookmarkStart w:id="2" w:name="_GoBack"/>
                  <w:bookmarkEnd w:id="2"/>
                  <w:r w:rsidR="00907306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 фасада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Полуоткрытый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</w:p>
                <w:p w:rsidR="00907306" w:rsidRPr="00145625" w:rsidRDefault="00907306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BF32E5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Наличие остекления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907306" w:rsidRPr="00145625" w:rsidRDefault="00907306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BF32E5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Наличие выдвижных ящиков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907306" w:rsidRPr="00145625" w:rsidRDefault="00907306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BF32E5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88" w:type="dxa"/>
                  <w:gridSpan w:val="4"/>
                </w:tcPr>
                <w:p w:rsidR="00907306" w:rsidRPr="00145625" w:rsidRDefault="00907306" w:rsidP="007E3AE8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64241B">
                    <w:rPr>
                      <w:i/>
                      <w:sz w:val="18"/>
                      <w:szCs w:val="18"/>
                    </w:rPr>
                    <w:t>Дополнительные характеристики (В связи с тем, что описание товара, содержащееся в каталоге товаров, работ, услуг, не содержит в полной мере функциональные, технические, качественные, эксплуатационные характеристики товара, работы, услуги, необходимые для определения соответствия товара потребностям Заказчика, принято решение о включении дополнительных характеристик):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Толщина ЛДСП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64241B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≥16 &lt;22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</w:pPr>
                  <w:r w:rsidRPr="0006716A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Кромка ПВХ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64241B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 0,4 &lt;2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</w:pPr>
                  <w:r w:rsidRPr="0006716A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Задняя стенка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64241B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Задняя стенка ДВП толщиной не менее 3мм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</w:pPr>
                  <w:r w:rsidRPr="0006716A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Длина шкафа, мм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 w:rsidRPr="0064241B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≥800 &lt;900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</w:pPr>
                  <w:r w:rsidRPr="0006716A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Глубина шкафа, мм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≥350 &lt;4</w:t>
                  </w:r>
                  <w:r w:rsidRPr="0064241B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</w:pPr>
                  <w:r w:rsidRPr="0006716A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Высота шкафа, мм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≥1900 &lt;20</w:t>
                  </w:r>
                  <w:r w:rsidRPr="0064241B"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</w:pPr>
                  <w:r w:rsidRPr="0006716A">
                    <w:rPr>
                      <w:i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Наполнение</w:t>
                  </w:r>
                </w:p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2 секции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 xml:space="preserve">Верхняя  секция 3 полки открытые. Нижняя секция  с </w:t>
                  </w: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lastRenderedPageBreak/>
                    <w:t>полкой закрытая глухими дверками.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lastRenderedPageBreak/>
                    <w:t>мм</w:t>
                  </w: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</w:pPr>
                  <w:r w:rsidRPr="003D366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Опоры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Регулируются по высоте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</w:pPr>
                  <w:r w:rsidRPr="003D366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Цвет ручек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хром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</w:pPr>
                  <w:r w:rsidRPr="003D366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07306" w:rsidRPr="000A7732" w:rsidTr="00CC333F">
              <w:trPr>
                <w:trHeight w:val="70"/>
              </w:trPr>
              <w:tc>
                <w:tcPr>
                  <w:tcW w:w="74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907306" w:rsidRPr="000A7732" w:rsidRDefault="00907306" w:rsidP="007E3AE8">
                  <w:pPr>
                    <w:jc w:val="center"/>
                    <w:rPr>
                      <w:rFonts w:ascii="PT Astra Serif" w:eastAsia="Calibri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Цвет шкафа</w:t>
                  </w:r>
                </w:p>
              </w:tc>
              <w:tc>
                <w:tcPr>
                  <w:tcW w:w="1990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  <w:t>Молочный дуб</w:t>
                  </w:r>
                </w:p>
              </w:tc>
              <w:tc>
                <w:tcPr>
                  <w:tcW w:w="708" w:type="dxa"/>
                </w:tcPr>
                <w:p w:rsidR="00907306" w:rsidRDefault="00907306" w:rsidP="007E3AE8">
                  <w:pPr>
                    <w:jc w:val="center"/>
                    <w:rPr>
                      <w:rFonts w:ascii="PT Astra Serif" w:eastAsia="Calibri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4" w:type="dxa"/>
                </w:tcPr>
                <w:p w:rsidR="00907306" w:rsidRDefault="00907306" w:rsidP="007E3AE8">
                  <w:pPr>
                    <w:jc w:val="center"/>
                  </w:pPr>
                  <w:r w:rsidRPr="003D3662">
                    <w:rPr>
                      <w:i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</w:tbl>
          <w:p w:rsidR="0097075D" w:rsidRPr="00725038" w:rsidRDefault="0097075D" w:rsidP="007E3AE8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97075D" w:rsidRPr="003C0EF7" w:rsidRDefault="0097075D" w:rsidP="0097075D">
      <w:pPr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  <w:r w:rsidRPr="003C0EF7">
        <w:rPr>
          <w:rFonts w:ascii="PT Astra Serif" w:hAnsi="PT Astra Serif"/>
          <w:b/>
          <w:sz w:val="22"/>
          <w:szCs w:val="22"/>
        </w:rPr>
        <w:lastRenderedPageBreak/>
        <w:t>Требования к гарантийным обязательствам (требования к гарантии качества товара, а также</w:t>
      </w:r>
      <w:r w:rsidRPr="003C0EF7">
        <w:rPr>
          <w:rFonts w:ascii="PT Astra Serif" w:hAnsi="PT Astra Serif"/>
          <w:b/>
          <w:bCs/>
          <w:sz w:val="22"/>
          <w:szCs w:val="22"/>
        </w:rPr>
        <w:t xml:space="preserve"> требования к гарантийному сроку и (или) объему предоставления гарантий его качества, к гарантийному обслуживанию товара),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</w:t>
      </w:r>
    </w:p>
    <w:p w:rsidR="0097075D" w:rsidRPr="003C0EF7" w:rsidRDefault="0097075D" w:rsidP="0097075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97075D" w:rsidRPr="003C0EF7" w:rsidRDefault="0097075D" w:rsidP="0097075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97075D" w:rsidRPr="003C0EF7" w:rsidRDefault="0097075D" w:rsidP="0097075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Товар должен быть упакован и замаркирован в соответствии с действующими стандартами.</w:t>
      </w:r>
    </w:p>
    <w:p w:rsidR="0097075D" w:rsidRPr="003C0EF7" w:rsidRDefault="0097075D" w:rsidP="0097075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</w:t>
      </w:r>
    </w:p>
    <w:p w:rsidR="0097075D" w:rsidRPr="003C0EF7" w:rsidRDefault="0097075D" w:rsidP="0097075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Доставка, выгрузка, монтаж, сборка, настройка, проверка работоспособности Товара в помещениях Заказчика, а также обучение сотрудников Заказчика осуществляется силами Поставщика.</w:t>
      </w:r>
    </w:p>
    <w:p w:rsidR="0097075D" w:rsidRPr="003C0EF7" w:rsidRDefault="0097075D" w:rsidP="0097075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97075D" w:rsidRPr="003C0EF7" w:rsidRDefault="0097075D" w:rsidP="0097075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 либо проявляются вновь после их устранения и других подобных недостатков), Поставщик производит замену некачественного Товара Товаром надлежащего качества в течение 14 (Четырнадцати) календарных дней с даты получения претензии Заказчика. Убытки, возникшие в связи с заменой Товара, несет Поставщик.</w:t>
      </w:r>
    </w:p>
    <w:p w:rsidR="0097075D" w:rsidRPr="00C27BBB" w:rsidRDefault="0097075D" w:rsidP="0097075D">
      <w:pPr>
        <w:ind w:firstLine="567"/>
        <w:jc w:val="both"/>
        <w:rPr>
          <w:rFonts w:ascii="PT Astra Serif" w:hAnsi="PT Astra Serif"/>
        </w:rPr>
      </w:pPr>
      <w:r w:rsidRPr="003C0EF7">
        <w:rPr>
          <w:rFonts w:ascii="PT Astra Serif" w:hAnsi="PT Astra Serif"/>
          <w:sz w:val="22"/>
          <w:szCs w:val="22"/>
        </w:rPr>
        <w:t>Гарантия Поставщика на поставленный Товар должна составлять не менее 12 месяцев со дня приемки Товара Заказчиком, но не менее срока, установленного производителем Товара.</w:t>
      </w:r>
    </w:p>
    <w:p w:rsidR="0097075D" w:rsidRPr="00C27BBB" w:rsidRDefault="0097075D" w:rsidP="0097075D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ascii="PT Astra Serif" w:hAnsi="PT Astra Serif"/>
          <w:sz w:val="2"/>
          <w:szCs w:val="2"/>
        </w:rPr>
      </w:pPr>
    </w:p>
    <w:p w:rsidR="0097075D" w:rsidRPr="00C27BBB" w:rsidRDefault="0097075D" w:rsidP="0097075D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ascii="PT Astra Serif" w:hAnsi="PT Astra Serif"/>
          <w:sz w:val="2"/>
          <w:szCs w:val="2"/>
        </w:rPr>
      </w:pPr>
    </w:p>
    <w:p w:rsidR="0097075D" w:rsidRPr="00C27BBB" w:rsidRDefault="0097075D" w:rsidP="0097075D">
      <w:pPr>
        <w:jc w:val="both"/>
        <w:rPr>
          <w:rFonts w:ascii="PT Astra Serif" w:hAnsi="PT Astra Serif"/>
          <w:noProof/>
        </w:rPr>
      </w:pPr>
    </w:p>
    <w:p w:rsidR="0097075D" w:rsidRPr="00C27BBB" w:rsidRDefault="0097075D" w:rsidP="0097075D">
      <w:pPr>
        <w:jc w:val="both"/>
        <w:rPr>
          <w:rFonts w:ascii="PT Astra Serif" w:hAnsi="PT Astra Serif"/>
          <w:noProof/>
        </w:rPr>
      </w:pPr>
    </w:p>
    <w:p w:rsidR="00FE4FC4" w:rsidRDefault="00FE4FC4"/>
    <w:sectPr w:rsidR="00FE4FC4" w:rsidSect="00AC113F">
      <w:headerReference w:type="default" r:id="rId13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81C" w:rsidRDefault="0086681C">
      <w:r>
        <w:separator/>
      </w:r>
    </w:p>
  </w:endnote>
  <w:endnote w:type="continuationSeparator" w:id="0">
    <w:p w:rsidR="0086681C" w:rsidRDefault="0086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81C" w:rsidRDefault="0086681C">
      <w:r>
        <w:separator/>
      </w:r>
    </w:p>
  </w:footnote>
  <w:footnote w:type="continuationSeparator" w:id="0">
    <w:p w:rsidR="0086681C" w:rsidRDefault="00866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C333F" w:rsidRDefault="00CC333F">
        <w:pPr>
          <w:pStyle w:val="a3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BE24EF">
          <w:rPr>
            <w:noProof/>
            <w:sz w:val="16"/>
            <w:szCs w:val="16"/>
          </w:rPr>
          <w:t>7</w:t>
        </w:r>
        <w:r w:rsidRPr="009D770D">
          <w:rPr>
            <w:sz w:val="16"/>
            <w:szCs w:val="16"/>
          </w:rPr>
          <w:fldChar w:fldCharType="end"/>
        </w:r>
      </w:p>
    </w:sdtContent>
  </w:sdt>
  <w:p w:rsidR="00CC333F" w:rsidRDefault="00CC33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40"/>
    <w:rsid w:val="000552EC"/>
    <w:rsid w:val="00086C66"/>
    <w:rsid w:val="000972B3"/>
    <w:rsid w:val="000A7732"/>
    <w:rsid w:val="000B2B67"/>
    <w:rsid w:val="00145625"/>
    <w:rsid w:val="001D452B"/>
    <w:rsid w:val="00236CF8"/>
    <w:rsid w:val="002E4A21"/>
    <w:rsid w:val="002F1951"/>
    <w:rsid w:val="003055C5"/>
    <w:rsid w:val="0036168C"/>
    <w:rsid w:val="00411DBB"/>
    <w:rsid w:val="00463819"/>
    <w:rsid w:val="00497ACC"/>
    <w:rsid w:val="004D56E6"/>
    <w:rsid w:val="004F1525"/>
    <w:rsid w:val="00507B85"/>
    <w:rsid w:val="005354F8"/>
    <w:rsid w:val="005C0874"/>
    <w:rsid w:val="005E4B0C"/>
    <w:rsid w:val="00616374"/>
    <w:rsid w:val="006301C6"/>
    <w:rsid w:val="0064241B"/>
    <w:rsid w:val="00686260"/>
    <w:rsid w:val="007542CE"/>
    <w:rsid w:val="00772965"/>
    <w:rsid w:val="0079638E"/>
    <w:rsid w:val="007E3AE8"/>
    <w:rsid w:val="0083092D"/>
    <w:rsid w:val="0086681C"/>
    <w:rsid w:val="00907306"/>
    <w:rsid w:val="0095512D"/>
    <w:rsid w:val="0097075D"/>
    <w:rsid w:val="009C68D6"/>
    <w:rsid w:val="00A35D79"/>
    <w:rsid w:val="00A71FB7"/>
    <w:rsid w:val="00A92B5C"/>
    <w:rsid w:val="00AC113F"/>
    <w:rsid w:val="00B042BE"/>
    <w:rsid w:val="00B92233"/>
    <w:rsid w:val="00BA0E9A"/>
    <w:rsid w:val="00BE24EF"/>
    <w:rsid w:val="00BF32E5"/>
    <w:rsid w:val="00C14AEF"/>
    <w:rsid w:val="00C47440"/>
    <w:rsid w:val="00C62073"/>
    <w:rsid w:val="00CA5D73"/>
    <w:rsid w:val="00CB57BD"/>
    <w:rsid w:val="00CC333F"/>
    <w:rsid w:val="00D36C77"/>
    <w:rsid w:val="00E03303"/>
    <w:rsid w:val="00E82333"/>
    <w:rsid w:val="00EA19AA"/>
    <w:rsid w:val="00EB3F0D"/>
    <w:rsid w:val="00F41686"/>
    <w:rsid w:val="00FE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FFE1"/>
  <w15:chartTrackingRefBased/>
  <w15:docId w15:val="{02E22A5B-C163-4CED-B0F2-92BF1060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7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70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97075D"/>
    <w:rPr>
      <w:i/>
      <w:iCs/>
    </w:rPr>
  </w:style>
  <w:style w:type="paragraph" w:styleId="a7">
    <w:name w:val="footer"/>
    <w:basedOn w:val="a"/>
    <w:link w:val="a8"/>
    <w:uiPriority w:val="99"/>
    <w:unhideWhenUsed/>
    <w:rsid w:val="007E3A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3A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E3AE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3A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736DB-7550-4C28-B57B-9D5EDAE5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2613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2026-08-19T11:11:00Z</cp:lastPrinted>
  <dcterms:created xsi:type="dcterms:W3CDTF">2026-08-11T03:49:00Z</dcterms:created>
  <dcterms:modified xsi:type="dcterms:W3CDTF">2026-08-19T11:11:00Z</dcterms:modified>
</cp:coreProperties>
</file>